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2712" w14:textId="3930A756" w:rsidR="00011C4F" w:rsidRPr="0050709E" w:rsidRDefault="00011C4F" w:rsidP="002B4582">
      <w:pPr>
        <w:tabs>
          <w:tab w:val="left" w:pos="-1008"/>
          <w:tab w:val="left" w:pos="3456"/>
          <w:tab w:val="decimal" w:pos="4464"/>
          <w:tab w:val="left" w:pos="5616"/>
          <w:tab w:val="left" w:pos="8064"/>
          <w:tab w:val="decimal" w:pos="9072"/>
        </w:tabs>
        <w:outlineLvl w:val="0"/>
        <w:rPr>
          <w:rFonts w:cs="Arial"/>
          <w:b/>
          <w:bCs/>
          <w:color w:val="0D0D0D"/>
          <w:sz w:val="22"/>
          <w:szCs w:val="22"/>
        </w:rPr>
      </w:pPr>
      <w:r w:rsidRPr="0050709E">
        <w:rPr>
          <w:rFonts w:cs="Arial"/>
          <w:b/>
          <w:bCs/>
          <w:color w:val="0D0D0D"/>
          <w:sz w:val="22"/>
          <w:szCs w:val="22"/>
        </w:rPr>
        <w:t xml:space="preserve">Project: </w:t>
      </w:r>
      <w:r w:rsidR="003A3CA1">
        <w:rPr>
          <w:rFonts w:cs="Arial"/>
          <w:b/>
          <w:bCs/>
          <w:color w:val="0D0D0D"/>
          <w:sz w:val="22"/>
          <w:szCs w:val="22"/>
        </w:rPr>
        <w:t>City of Pontiac Demolition</w:t>
      </w:r>
    </w:p>
    <w:p w14:paraId="3C35072C" w14:textId="091A0A59" w:rsidR="00011C4F" w:rsidRPr="0050709E" w:rsidRDefault="00011C4F" w:rsidP="00011C4F">
      <w:pPr>
        <w:tabs>
          <w:tab w:val="left" w:pos="-1008"/>
          <w:tab w:val="left" w:pos="3456"/>
          <w:tab w:val="decimal" w:pos="4464"/>
          <w:tab w:val="left" w:pos="5616"/>
          <w:tab w:val="left" w:pos="8064"/>
          <w:tab w:val="decimal" w:pos="9072"/>
        </w:tabs>
        <w:rPr>
          <w:rFonts w:cs="Arial"/>
          <w:b/>
          <w:bCs/>
          <w:color w:val="0D0D0D"/>
          <w:sz w:val="22"/>
          <w:szCs w:val="22"/>
        </w:rPr>
      </w:pPr>
      <w:r w:rsidRPr="0050709E">
        <w:rPr>
          <w:rFonts w:cs="Arial"/>
          <w:b/>
          <w:bCs/>
          <w:color w:val="0D0D0D"/>
          <w:sz w:val="22"/>
          <w:szCs w:val="22"/>
        </w:rPr>
        <w:t xml:space="preserve">Date of Notice: </w:t>
      </w:r>
      <w:r w:rsidR="003A3CA1">
        <w:rPr>
          <w:rFonts w:cs="Arial"/>
          <w:b/>
          <w:bCs/>
          <w:color w:val="0D0D0D"/>
          <w:sz w:val="22"/>
          <w:szCs w:val="22"/>
        </w:rPr>
        <w:t>1</w:t>
      </w:r>
      <w:r w:rsidRPr="0050709E">
        <w:rPr>
          <w:rFonts w:cs="Arial"/>
          <w:b/>
          <w:bCs/>
          <w:color w:val="0D0D0D"/>
          <w:sz w:val="22"/>
          <w:szCs w:val="22"/>
        </w:rPr>
        <w:t>/</w:t>
      </w:r>
      <w:r w:rsidR="003A3CA1">
        <w:rPr>
          <w:rFonts w:cs="Arial"/>
          <w:b/>
          <w:bCs/>
          <w:color w:val="0D0D0D"/>
          <w:sz w:val="22"/>
          <w:szCs w:val="22"/>
        </w:rPr>
        <w:t>2</w:t>
      </w:r>
      <w:r w:rsidR="009F65AC">
        <w:rPr>
          <w:rFonts w:cs="Arial"/>
          <w:b/>
          <w:bCs/>
          <w:color w:val="0D0D0D"/>
          <w:sz w:val="22"/>
          <w:szCs w:val="22"/>
        </w:rPr>
        <w:t>7</w:t>
      </w:r>
      <w:r w:rsidRPr="0050709E">
        <w:rPr>
          <w:rFonts w:cs="Arial"/>
          <w:b/>
          <w:bCs/>
          <w:color w:val="0D0D0D"/>
          <w:sz w:val="22"/>
          <w:szCs w:val="22"/>
        </w:rPr>
        <w:t>/202</w:t>
      </w:r>
      <w:r w:rsidR="009F65AC">
        <w:rPr>
          <w:rFonts w:cs="Arial"/>
          <w:b/>
          <w:bCs/>
          <w:color w:val="0D0D0D"/>
          <w:sz w:val="22"/>
          <w:szCs w:val="22"/>
        </w:rPr>
        <w:t>6</w:t>
      </w:r>
    </w:p>
    <w:p w14:paraId="1D982508" w14:textId="77777777" w:rsidR="00011C4F" w:rsidRPr="0050709E" w:rsidRDefault="00011C4F" w:rsidP="002B4582">
      <w:pPr>
        <w:tabs>
          <w:tab w:val="left" w:pos="-1008"/>
          <w:tab w:val="left" w:pos="3456"/>
          <w:tab w:val="decimal" w:pos="4464"/>
          <w:tab w:val="left" w:pos="5616"/>
          <w:tab w:val="left" w:pos="8064"/>
          <w:tab w:val="decimal" w:pos="9072"/>
        </w:tabs>
        <w:outlineLvl w:val="0"/>
        <w:rPr>
          <w:rFonts w:cs="Arial"/>
          <w:b/>
          <w:bCs/>
          <w:color w:val="0D0D0D"/>
          <w:sz w:val="22"/>
          <w:szCs w:val="22"/>
        </w:rPr>
      </w:pPr>
    </w:p>
    <w:p w14:paraId="48729E48" w14:textId="362E934B" w:rsidR="005E01CD" w:rsidRPr="0050709E" w:rsidRDefault="00EF44F7" w:rsidP="002B4582">
      <w:pPr>
        <w:tabs>
          <w:tab w:val="left" w:pos="-1008"/>
          <w:tab w:val="left" w:pos="3456"/>
          <w:tab w:val="decimal" w:pos="4464"/>
          <w:tab w:val="left" w:pos="5616"/>
          <w:tab w:val="left" w:pos="8064"/>
          <w:tab w:val="decimal" w:pos="9072"/>
        </w:tabs>
        <w:outlineLvl w:val="0"/>
        <w:rPr>
          <w:rFonts w:cs="Arial"/>
          <w:b/>
          <w:bCs/>
          <w:color w:val="0D0D0D"/>
          <w:sz w:val="22"/>
          <w:szCs w:val="22"/>
        </w:rPr>
      </w:pPr>
      <w:r w:rsidRPr="00D5365F">
        <w:rPr>
          <w:rFonts w:cs="Arial"/>
          <w:b/>
          <w:bCs/>
          <w:color w:val="0D0D0D"/>
          <w:sz w:val="22"/>
          <w:szCs w:val="22"/>
        </w:rPr>
        <w:t>Notice of Intent to Request a Release of Funds</w:t>
      </w:r>
    </w:p>
    <w:p w14:paraId="702F1049" w14:textId="77777777" w:rsidR="005E01CD" w:rsidRPr="0050709E" w:rsidRDefault="005E01CD" w:rsidP="002B4582">
      <w:pPr>
        <w:tabs>
          <w:tab w:val="left" w:pos="-1008"/>
          <w:tab w:val="left" w:pos="3456"/>
          <w:tab w:val="decimal" w:pos="4464"/>
          <w:tab w:val="left" w:pos="5616"/>
          <w:tab w:val="left" w:pos="8064"/>
          <w:tab w:val="decimal" w:pos="9072"/>
        </w:tabs>
        <w:outlineLvl w:val="0"/>
        <w:rPr>
          <w:rFonts w:cs="Arial"/>
          <w:b/>
          <w:bCs/>
          <w:color w:val="0D0D0D"/>
          <w:sz w:val="22"/>
          <w:szCs w:val="22"/>
        </w:rPr>
      </w:pPr>
      <w:r w:rsidRPr="0050709E">
        <w:rPr>
          <w:rFonts w:cs="Arial"/>
          <w:b/>
          <w:bCs/>
          <w:color w:val="0D0D0D"/>
          <w:sz w:val="22"/>
          <w:szCs w:val="22"/>
        </w:rPr>
        <w:t>TO ALL INTERESTED AGENCIES, GROUPS AND PERSONS:</w:t>
      </w:r>
    </w:p>
    <w:p w14:paraId="1BB54C32" w14:textId="77777777" w:rsidR="00D57A84" w:rsidRPr="0050709E" w:rsidRDefault="00D57A84" w:rsidP="002B4582">
      <w:pPr>
        <w:tabs>
          <w:tab w:val="left" w:pos="-1008"/>
          <w:tab w:val="left" w:pos="3456"/>
          <w:tab w:val="decimal" w:pos="4464"/>
          <w:tab w:val="left" w:pos="5616"/>
          <w:tab w:val="left" w:pos="8064"/>
          <w:tab w:val="decimal" w:pos="9072"/>
        </w:tabs>
        <w:rPr>
          <w:rFonts w:cs="Arial"/>
          <w:b/>
          <w:bCs/>
          <w:color w:val="0D0D0D"/>
          <w:sz w:val="22"/>
          <w:szCs w:val="22"/>
        </w:rPr>
      </w:pPr>
    </w:p>
    <w:p w14:paraId="3263D8C3" w14:textId="5B421259" w:rsidR="00D57A84" w:rsidRPr="0050709E" w:rsidRDefault="00D57A84" w:rsidP="002B4582">
      <w:pPr>
        <w:tabs>
          <w:tab w:val="left" w:pos="-1008"/>
          <w:tab w:val="left" w:pos="3456"/>
          <w:tab w:val="decimal" w:pos="4464"/>
          <w:tab w:val="left" w:pos="5616"/>
          <w:tab w:val="left" w:pos="8064"/>
          <w:tab w:val="decimal" w:pos="9072"/>
        </w:tabs>
        <w:rPr>
          <w:rFonts w:cs="Arial"/>
          <w:b/>
          <w:bCs/>
          <w:color w:val="0D0D0D"/>
          <w:sz w:val="22"/>
          <w:szCs w:val="22"/>
        </w:rPr>
      </w:pPr>
      <w:r w:rsidRPr="0050709E">
        <w:rPr>
          <w:rFonts w:cs="Arial"/>
          <w:b/>
          <w:bCs/>
          <w:color w:val="0D0D0D"/>
          <w:sz w:val="22"/>
          <w:szCs w:val="22"/>
        </w:rPr>
        <w:t>Oakland County Michigan</w:t>
      </w:r>
    </w:p>
    <w:p w14:paraId="37928599" w14:textId="7CD56B28" w:rsidR="00D57A84" w:rsidRPr="0050709E" w:rsidRDefault="00D57A84" w:rsidP="002B4582">
      <w:pPr>
        <w:tabs>
          <w:tab w:val="left" w:pos="-1008"/>
          <w:tab w:val="left" w:pos="3456"/>
          <w:tab w:val="decimal" w:pos="4464"/>
          <w:tab w:val="left" w:pos="5616"/>
          <w:tab w:val="left" w:pos="8064"/>
          <w:tab w:val="decimal" w:pos="9072"/>
        </w:tabs>
        <w:rPr>
          <w:rFonts w:cs="Arial"/>
          <w:b/>
          <w:bCs/>
          <w:color w:val="0D0D0D"/>
          <w:sz w:val="22"/>
          <w:szCs w:val="22"/>
        </w:rPr>
      </w:pPr>
      <w:r w:rsidRPr="0050709E">
        <w:rPr>
          <w:rFonts w:cs="Arial"/>
          <w:b/>
          <w:bCs/>
          <w:color w:val="0D0D0D"/>
          <w:sz w:val="22"/>
          <w:szCs w:val="22"/>
        </w:rPr>
        <w:t>1200 N. Telegraph Road</w:t>
      </w:r>
    </w:p>
    <w:p w14:paraId="2B1129F2" w14:textId="42B2118C" w:rsidR="00D57A84" w:rsidRPr="0050709E" w:rsidRDefault="00D57A84" w:rsidP="002B4582">
      <w:pPr>
        <w:tabs>
          <w:tab w:val="left" w:pos="-1008"/>
          <w:tab w:val="left" w:pos="3456"/>
          <w:tab w:val="decimal" w:pos="4464"/>
          <w:tab w:val="left" w:pos="5616"/>
          <w:tab w:val="left" w:pos="8064"/>
          <w:tab w:val="decimal" w:pos="9072"/>
        </w:tabs>
        <w:rPr>
          <w:rFonts w:cs="Arial"/>
          <w:b/>
          <w:bCs/>
          <w:color w:val="0D0D0D"/>
          <w:sz w:val="22"/>
          <w:szCs w:val="22"/>
        </w:rPr>
      </w:pPr>
      <w:r w:rsidRPr="0050709E">
        <w:rPr>
          <w:rFonts w:cs="Arial"/>
          <w:b/>
          <w:bCs/>
          <w:color w:val="0D0D0D"/>
          <w:sz w:val="22"/>
          <w:szCs w:val="22"/>
        </w:rPr>
        <w:t>Pontiac, Michigan 48341</w:t>
      </w:r>
    </w:p>
    <w:p w14:paraId="5FC46E81" w14:textId="4315986B" w:rsidR="00D57A84" w:rsidRPr="0050709E" w:rsidRDefault="00D57A84" w:rsidP="002B4582">
      <w:pPr>
        <w:tabs>
          <w:tab w:val="left" w:pos="-1008"/>
          <w:tab w:val="left" w:pos="3456"/>
          <w:tab w:val="decimal" w:pos="4464"/>
          <w:tab w:val="left" w:pos="5616"/>
          <w:tab w:val="left" w:pos="8064"/>
          <w:tab w:val="decimal" w:pos="9072"/>
        </w:tabs>
        <w:rPr>
          <w:rFonts w:cs="Arial"/>
          <w:b/>
          <w:bCs/>
          <w:color w:val="0D0D0D"/>
          <w:sz w:val="22"/>
          <w:szCs w:val="22"/>
        </w:rPr>
      </w:pPr>
      <w:r w:rsidRPr="0050709E">
        <w:rPr>
          <w:rFonts w:cs="Arial"/>
          <w:b/>
          <w:bCs/>
          <w:color w:val="0D0D0D"/>
          <w:sz w:val="22"/>
          <w:szCs w:val="22"/>
        </w:rPr>
        <w:t>(248) 858-0493</w:t>
      </w:r>
    </w:p>
    <w:p w14:paraId="5F3C2D23" w14:textId="77777777" w:rsidR="00F5550A" w:rsidRPr="0050709E" w:rsidRDefault="00F5550A" w:rsidP="002B4582">
      <w:pPr>
        <w:tabs>
          <w:tab w:val="left" w:pos="-1008"/>
          <w:tab w:val="left" w:pos="3456"/>
          <w:tab w:val="decimal" w:pos="4464"/>
          <w:tab w:val="left" w:pos="5616"/>
          <w:tab w:val="left" w:pos="8064"/>
          <w:tab w:val="decimal" w:pos="9072"/>
        </w:tabs>
        <w:rPr>
          <w:rFonts w:cs="Arial"/>
          <w:b/>
          <w:bCs/>
          <w:color w:val="0D0D0D"/>
          <w:sz w:val="22"/>
          <w:szCs w:val="22"/>
        </w:rPr>
      </w:pPr>
    </w:p>
    <w:p w14:paraId="0EABBD70" w14:textId="16FDF7D8" w:rsidR="00D35083" w:rsidRPr="0050709E" w:rsidRDefault="00EF44F7" w:rsidP="00714BCA">
      <w:pPr>
        <w:tabs>
          <w:tab w:val="left" w:pos="-1008"/>
          <w:tab w:val="left" w:pos="3456"/>
          <w:tab w:val="decimal" w:pos="4464"/>
          <w:tab w:val="left" w:pos="5616"/>
          <w:tab w:val="left" w:pos="8064"/>
          <w:tab w:val="decimal" w:pos="9072"/>
        </w:tabs>
        <w:rPr>
          <w:rFonts w:cs="Arial"/>
          <w:color w:val="000000" w:themeColor="text1"/>
          <w:sz w:val="22"/>
          <w:szCs w:val="22"/>
        </w:rPr>
      </w:pPr>
      <w:bookmarkStart w:id="0" w:name="_Hlk206061844"/>
      <w:r w:rsidRPr="0050709E">
        <w:rPr>
          <w:rFonts w:cs="Arial"/>
          <w:color w:val="0D0D0D"/>
          <w:sz w:val="22"/>
          <w:szCs w:val="22"/>
        </w:rPr>
        <w:t>On or about</w:t>
      </w:r>
      <w:r w:rsidR="001F2B29" w:rsidRPr="0050709E">
        <w:rPr>
          <w:rFonts w:cs="Arial"/>
          <w:color w:val="0D0D0D"/>
          <w:sz w:val="22"/>
          <w:szCs w:val="22"/>
        </w:rPr>
        <w:t xml:space="preserve"> </w:t>
      </w:r>
      <w:r w:rsidR="009F65AC">
        <w:rPr>
          <w:rFonts w:cs="Arial"/>
          <w:b/>
          <w:bCs/>
          <w:color w:val="0D0D0D"/>
          <w:sz w:val="22"/>
          <w:szCs w:val="22"/>
        </w:rPr>
        <w:t>2</w:t>
      </w:r>
      <w:r w:rsidR="00011C4F" w:rsidRPr="00DC62C1">
        <w:rPr>
          <w:rFonts w:cs="Arial"/>
          <w:b/>
          <w:bCs/>
          <w:color w:val="000000"/>
          <w:sz w:val="22"/>
          <w:szCs w:val="22"/>
        </w:rPr>
        <w:t>/</w:t>
      </w:r>
      <w:r w:rsidR="00DC62C1" w:rsidRPr="00DC62C1">
        <w:rPr>
          <w:rFonts w:cs="Arial"/>
          <w:b/>
          <w:bCs/>
          <w:color w:val="000000"/>
          <w:sz w:val="22"/>
          <w:szCs w:val="22"/>
        </w:rPr>
        <w:t>1</w:t>
      </w:r>
      <w:r w:rsidR="009F65AC">
        <w:rPr>
          <w:rFonts w:cs="Arial"/>
          <w:b/>
          <w:bCs/>
          <w:color w:val="000000"/>
          <w:sz w:val="22"/>
          <w:szCs w:val="22"/>
        </w:rPr>
        <w:t>2</w:t>
      </w:r>
      <w:r w:rsidR="00011C4F" w:rsidRPr="00DC62C1">
        <w:rPr>
          <w:rFonts w:cs="Arial"/>
          <w:b/>
          <w:bCs/>
          <w:color w:val="000000"/>
          <w:sz w:val="22"/>
          <w:szCs w:val="22"/>
        </w:rPr>
        <w:t>/202</w:t>
      </w:r>
      <w:r w:rsidR="009F65AC">
        <w:rPr>
          <w:rFonts w:cs="Arial"/>
          <w:b/>
          <w:bCs/>
          <w:color w:val="000000"/>
          <w:sz w:val="22"/>
          <w:szCs w:val="22"/>
        </w:rPr>
        <w:t>6</w:t>
      </w:r>
      <w:r w:rsidR="003A4C22" w:rsidRPr="0050709E">
        <w:rPr>
          <w:rFonts w:cs="Arial"/>
          <w:b/>
          <w:bCs/>
          <w:color w:val="000000"/>
          <w:sz w:val="22"/>
          <w:szCs w:val="22"/>
        </w:rPr>
        <w:t xml:space="preserve"> </w:t>
      </w:r>
      <w:r w:rsidR="00C0305A" w:rsidRPr="0050709E">
        <w:rPr>
          <w:rFonts w:cs="Arial"/>
          <w:color w:val="000000"/>
          <w:sz w:val="22"/>
          <w:szCs w:val="22"/>
        </w:rPr>
        <w:t>the</w:t>
      </w:r>
      <w:r w:rsidRPr="0050709E">
        <w:rPr>
          <w:rFonts w:cs="Arial"/>
          <w:color w:val="0D0D0D"/>
          <w:sz w:val="22"/>
          <w:szCs w:val="22"/>
        </w:rPr>
        <w:t xml:space="preserve"> </w:t>
      </w:r>
      <w:r w:rsidR="00D57A84" w:rsidRPr="0050709E">
        <w:rPr>
          <w:rFonts w:cs="Arial"/>
          <w:color w:val="0D0D0D"/>
          <w:sz w:val="22"/>
          <w:szCs w:val="22"/>
        </w:rPr>
        <w:t>County</w:t>
      </w:r>
      <w:r w:rsidR="00C0305A" w:rsidRPr="0050709E">
        <w:rPr>
          <w:rFonts w:cs="Arial"/>
          <w:color w:val="0D0D0D"/>
          <w:sz w:val="22"/>
          <w:szCs w:val="22"/>
        </w:rPr>
        <w:t xml:space="preserve"> of Oakland</w:t>
      </w:r>
      <w:r w:rsidR="00D57A84" w:rsidRPr="0050709E">
        <w:rPr>
          <w:rFonts w:cs="Arial"/>
          <w:color w:val="0D0D0D"/>
          <w:sz w:val="22"/>
          <w:szCs w:val="22"/>
        </w:rPr>
        <w:t xml:space="preserve"> </w:t>
      </w:r>
      <w:r w:rsidRPr="0050709E">
        <w:rPr>
          <w:rFonts w:cs="Arial"/>
          <w:color w:val="0D0D0D"/>
          <w:sz w:val="22"/>
          <w:szCs w:val="22"/>
        </w:rPr>
        <w:t xml:space="preserve">will </w:t>
      </w:r>
      <w:r w:rsidR="00D35083" w:rsidRPr="0050709E">
        <w:rPr>
          <w:rFonts w:cs="Arial"/>
          <w:color w:val="0D0D0D"/>
          <w:sz w:val="22"/>
          <w:szCs w:val="22"/>
        </w:rPr>
        <w:t xml:space="preserve">submit a </w:t>
      </w:r>
      <w:r w:rsidRPr="0050709E">
        <w:rPr>
          <w:rFonts w:cs="Arial"/>
          <w:color w:val="0D0D0D"/>
          <w:sz w:val="22"/>
          <w:szCs w:val="22"/>
        </w:rPr>
        <w:t>request</w:t>
      </w:r>
      <w:r w:rsidR="00D35083" w:rsidRPr="0050709E">
        <w:rPr>
          <w:rFonts w:cs="Arial"/>
          <w:color w:val="0D0D0D"/>
          <w:sz w:val="22"/>
          <w:szCs w:val="22"/>
        </w:rPr>
        <w:t xml:space="preserve"> to</w:t>
      </w:r>
      <w:r w:rsidRPr="0050709E">
        <w:rPr>
          <w:rFonts w:cs="Arial"/>
          <w:color w:val="0D0D0D"/>
          <w:sz w:val="22"/>
          <w:szCs w:val="22"/>
        </w:rPr>
        <w:t xml:space="preserve"> the </w:t>
      </w:r>
      <w:r w:rsidRPr="0050709E">
        <w:rPr>
          <w:rFonts w:cs="Arial"/>
          <w:bCs/>
          <w:color w:val="0D0D0D"/>
          <w:sz w:val="22"/>
          <w:szCs w:val="22"/>
        </w:rPr>
        <w:t>U.S. Department of Housing and Urban Development (HUD)</w:t>
      </w:r>
      <w:r w:rsidRPr="0050709E">
        <w:rPr>
          <w:rFonts w:cs="Arial"/>
          <w:color w:val="0D0D0D"/>
          <w:sz w:val="22"/>
          <w:szCs w:val="22"/>
        </w:rPr>
        <w:t xml:space="preserve"> </w:t>
      </w:r>
      <w:r w:rsidR="00D35083" w:rsidRPr="0050709E">
        <w:rPr>
          <w:rFonts w:cs="Arial"/>
          <w:color w:val="0D0D0D"/>
          <w:sz w:val="22"/>
          <w:szCs w:val="22"/>
        </w:rPr>
        <w:t>for the</w:t>
      </w:r>
      <w:r w:rsidRPr="0050709E">
        <w:rPr>
          <w:rFonts w:cs="Arial"/>
          <w:color w:val="0D0D0D"/>
          <w:sz w:val="22"/>
          <w:szCs w:val="22"/>
        </w:rPr>
        <w:t xml:space="preserve"> release</w:t>
      </w:r>
      <w:r w:rsidR="00D35083" w:rsidRPr="0050709E">
        <w:rPr>
          <w:rFonts w:cs="Arial"/>
          <w:color w:val="0D0D0D"/>
          <w:sz w:val="22"/>
          <w:szCs w:val="22"/>
        </w:rPr>
        <w:t xml:space="preserve"> of </w:t>
      </w:r>
      <w:r w:rsidR="0050709E" w:rsidRPr="000D6BFE">
        <w:rPr>
          <w:rFonts w:cs="Arial"/>
          <w:color w:val="0D0D0D"/>
          <w:sz w:val="22"/>
          <w:szCs w:val="22"/>
        </w:rPr>
        <w:t xml:space="preserve">funds under </w:t>
      </w:r>
      <w:r w:rsidR="000D6BFE" w:rsidRPr="00D5365F">
        <w:rPr>
          <w:rFonts w:cs="Arial"/>
          <w:color w:val="0D0D0D"/>
          <w:sz w:val="22"/>
          <w:szCs w:val="22"/>
        </w:rPr>
        <w:t xml:space="preserve">Title I, Housing and </w:t>
      </w:r>
      <w:r w:rsidR="00714BCA" w:rsidRPr="00D5365F">
        <w:rPr>
          <w:rFonts w:cs="Arial"/>
          <w:sz w:val="22"/>
          <w:szCs w:val="22"/>
        </w:rPr>
        <w:t xml:space="preserve">Community Development </w:t>
      </w:r>
      <w:r w:rsidR="000D6BFE" w:rsidRPr="00D5365F">
        <w:rPr>
          <w:rFonts w:cs="Arial"/>
          <w:sz w:val="22"/>
          <w:szCs w:val="22"/>
        </w:rPr>
        <w:t>Act of 1974 (42 U.S.C. 5301 et seq.)</w:t>
      </w:r>
      <w:r w:rsidR="00714BCA" w:rsidRPr="00D5365F">
        <w:rPr>
          <w:rFonts w:cs="Arial"/>
          <w:sz w:val="22"/>
          <w:szCs w:val="22"/>
        </w:rPr>
        <w:t>,</w:t>
      </w:r>
      <w:r w:rsidR="00714BCA" w:rsidRPr="0050709E">
        <w:rPr>
          <w:rFonts w:cs="Arial"/>
          <w:sz w:val="22"/>
          <w:szCs w:val="22"/>
        </w:rPr>
        <w:t xml:space="preserve"> to undertake projects known as CDBG – </w:t>
      </w:r>
      <w:r w:rsidR="003A3CA1">
        <w:rPr>
          <w:rFonts w:cs="Arial"/>
          <w:sz w:val="22"/>
          <w:szCs w:val="22"/>
        </w:rPr>
        <w:t>Pontiac Demolition</w:t>
      </w:r>
      <w:r w:rsidR="00714BCA" w:rsidRPr="0050709E">
        <w:rPr>
          <w:rFonts w:cs="Arial"/>
          <w:sz w:val="22"/>
          <w:szCs w:val="22"/>
        </w:rPr>
        <w:t xml:space="preserve"> for the purpose of: </w:t>
      </w:r>
    </w:p>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A67DD5" w:rsidRPr="0050709E" w14:paraId="11C02B9A" w14:textId="77777777" w:rsidTr="008B0349">
        <w:tc>
          <w:tcPr>
            <w:tcW w:w="0" w:type="auto"/>
          </w:tcPr>
          <w:bookmarkEnd w:id="0"/>
          <w:p w14:paraId="1D383E71" w14:textId="29A9E929" w:rsidR="00A67DD5" w:rsidRPr="0050709E" w:rsidRDefault="00A67DD5" w:rsidP="00A67DD5">
            <w:pPr>
              <w:spacing w:before="100" w:beforeAutospacing="1" w:after="100" w:afterAutospacing="1"/>
              <w:rPr>
                <w:rFonts w:cs="Arial"/>
              </w:rPr>
            </w:pPr>
            <w:r w:rsidRPr="0050709E">
              <w:rPr>
                <w:rFonts w:cs="Arial"/>
              </w:rPr>
              <w:t>Project Scope:</w:t>
            </w:r>
            <w:r w:rsidR="00415F10" w:rsidRPr="0050709E">
              <w:rPr>
                <w:rFonts w:cs="Arial"/>
              </w:rPr>
              <w:t xml:space="preserve"> The city of</w:t>
            </w:r>
            <w:r w:rsidRPr="0050709E">
              <w:rPr>
                <w:rFonts w:cs="Arial"/>
              </w:rPr>
              <w:t xml:space="preserve"> </w:t>
            </w:r>
            <w:r w:rsidR="003A3CA1">
              <w:rPr>
                <w:rFonts w:cs="Arial"/>
              </w:rPr>
              <w:t xml:space="preserve">Pontiac will be demolishing park bathrooms, </w:t>
            </w:r>
            <w:r w:rsidR="00364CD5">
              <w:rPr>
                <w:rFonts w:cs="Arial"/>
              </w:rPr>
              <w:t>residential structures</w:t>
            </w:r>
            <w:r w:rsidR="003A3CA1">
              <w:rPr>
                <w:rFonts w:cs="Arial"/>
              </w:rPr>
              <w:t xml:space="preserve"> and commercial buildings throughout the city.</w:t>
            </w:r>
          </w:p>
        </w:tc>
      </w:tr>
    </w:tbl>
    <w:p w14:paraId="72180FBB" w14:textId="77777777" w:rsidR="003A3CA1" w:rsidRDefault="00BD7C9C" w:rsidP="002B4582">
      <w:pPr>
        <w:pStyle w:val="Heading1"/>
        <w:tabs>
          <w:tab w:val="left" w:pos="1584"/>
        </w:tabs>
        <w:jc w:val="left"/>
        <w:rPr>
          <w:rFonts w:cs="Arial"/>
          <w:color w:val="000000"/>
          <w:sz w:val="22"/>
          <w:szCs w:val="22"/>
        </w:rPr>
      </w:pPr>
      <w:r w:rsidRPr="0050709E">
        <w:rPr>
          <w:rFonts w:cs="Arial"/>
          <w:color w:val="000000"/>
          <w:sz w:val="22"/>
          <w:szCs w:val="22"/>
        </w:rPr>
        <w:t xml:space="preserve"> </w:t>
      </w:r>
      <w:r w:rsidR="003A3CA1">
        <w:rPr>
          <w:rFonts w:cs="Arial"/>
          <w:color w:val="000000"/>
          <w:sz w:val="22"/>
          <w:szCs w:val="22"/>
        </w:rPr>
        <w:t>City of Pontiac Demolition</w:t>
      </w:r>
      <w:r w:rsidR="00C47994" w:rsidRPr="0050709E">
        <w:rPr>
          <w:rFonts w:cs="Arial"/>
          <w:color w:val="000000"/>
          <w:sz w:val="22"/>
          <w:szCs w:val="22"/>
        </w:rPr>
        <w:t xml:space="preserve"> </w:t>
      </w:r>
      <w:r w:rsidR="003A4C22" w:rsidRPr="0050709E">
        <w:rPr>
          <w:rFonts w:cs="Arial"/>
          <w:color w:val="000000"/>
          <w:sz w:val="22"/>
          <w:szCs w:val="22"/>
        </w:rPr>
        <w:t>–</w:t>
      </w:r>
    </w:p>
    <w:p w14:paraId="7B5B1D1E" w14:textId="4DC3F843" w:rsidR="003A4C22" w:rsidRPr="0050709E" w:rsidRDefault="00C47994" w:rsidP="002B4582">
      <w:pPr>
        <w:pStyle w:val="Heading1"/>
        <w:tabs>
          <w:tab w:val="left" w:pos="1584"/>
        </w:tabs>
        <w:jc w:val="left"/>
        <w:rPr>
          <w:rFonts w:cs="Arial"/>
          <w:color w:val="000000"/>
          <w:sz w:val="22"/>
          <w:szCs w:val="22"/>
        </w:rPr>
      </w:pPr>
      <w:r w:rsidRPr="0050709E">
        <w:rPr>
          <w:rFonts w:cs="Arial"/>
          <w:color w:val="000000"/>
          <w:sz w:val="22"/>
          <w:szCs w:val="22"/>
        </w:rPr>
        <w:t xml:space="preserve"> </w:t>
      </w:r>
    </w:p>
    <w:p w14:paraId="4C66718A" w14:textId="777608CE" w:rsidR="009365B9" w:rsidRPr="0050709E" w:rsidRDefault="002B4582" w:rsidP="002B4582">
      <w:pPr>
        <w:tabs>
          <w:tab w:val="left" w:pos="-1008"/>
          <w:tab w:val="left" w:pos="1584"/>
          <w:tab w:val="left" w:pos="3456"/>
          <w:tab w:val="decimal" w:pos="4464"/>
          <w:tab w:val="left" w:pos="5616"/>
          <w:tab w:val="left" w:pos="8064"/>
          <w:tab w:val="decimal" w:pos="9072"/>
        </w:tabs>
        <w:outlineLvl w:val="0"/>
        <w:rPr>
          <w:rFonts w:cs="Arial"/>
          <w:b/>
          <w:bCs/>
          <w:color w:val="000000"/>
          <w:sz w:val="22"/>
          <w:szCs w:val="22"/>
        </w:rPr>
      </w:pPr>
      <w:r w:rsidRPr="0050709E">
        <w:rPr>
          <w:rFonts w:cs="Arial"/>
          <w:b/>
          <w:bCs/>
          <w:color w:val="000000"/>
          <w:sz w:val="22"/>
          <w:szCs w:val="22"/>
        </w:rPr>
        <w:t>$</w:t>
      </w:r>
      <w:r w:rsidR="003A3CA1">
        <w:rPr>
          <w:rFonts w:cs="Arial"/>
          <w:b/>
          <w:bCs/>
          <w:color w:val="000000"/>
          <w:sz w:val="22"/>
          <w:szCs w:val="22"/>
        </w:rPr>
        <w:t>392,781.37</w:t>
      </w:r>
      <w:r w:rsidR="007C134A" w:rsidRPr="0050709E">
        <w:rPr>
          <w:rFonts w:cs="Arial"/>
          <w:b/>
          <w:bCs/>
          <w:color w:val="000000"/>
          <w:sz w:val="22"/>
          <w:szCs w:val="22"/>
        </w:rPr>
        <w:t xml:space="preserve">  </w:t>
      </w:r>
      <w:r w:rsidRPr="0050709E">
        <w:rPr>
          <w:rFonts w:cs="Arial"/>
          <w:b/>
          <w:bCs/>
          <w:color w:val="000000"/>
          <w:sz w:val="22"/>
          <w:szCs w:val="22"/>
        </w:rPr>
        <w:t xml:space="preserve"> </w:t>
      </w:r>
      <w:r w:rsidR="00714BCA" w:rsidRPr="0050709E">
        <w:rPr>
          <w:rFonts w:cs="Arial"/>
          <w:b/>
          <w:bCs/>
          <w:color w:val="000000"/>
          <w:sz w:val="22"/>
          <w:szCs w:val="22"/>
        </w:rPr>
        <w:t>Community Development Block Grant</w:t>
      </w:r>
      <w:r w:rsidR="007C134A" w:rsidRPr="0050709E">
        <w:rPr>
          <w:rFonts w:cs="Arial"/>
          <w:b/>
          <w:bCs/>
          <w:color w:val="000000"/>
          <w:sz w:val="22"/>
          <w:szCs w:val="22"/>
        </w:rPr>
        <w:t xml:space="preserve"> (</w:t>
      </w:r>
      <w:r w:rsidR="00714BCA" w:rsidRPr="0050709E">
        <w:rPr>
          <w:rFonts w:cs="Arial"/>
          <w:b/>
          <w:bCs/>
          <w:color w:val="000000"/>
          <w:sz w:val="22"/>
          <w:szCs w:val="22"/>
        </w:rPr>
        <w:t>CDBG</w:t>
      </w:r>
      <w:r w:rsidR="007C134A" w:rsidRPr="0050709E">
        <w:rPr>
          <w:rFonts w:cs="Arial"/>
          <w:b/>
          <w:bCs/>
          <w:color w:val="000000"/>
          <w:sz w:val="22"/>
          <w:szCs w:val="22"/>
        </w:rPr>
        <w:t>)</w:t>
      </w:r>
    </w:p>
    <w:p w14:paraId="5A37CDB3" w14:textId="6BFE9276" w:rsidR="00EC7998" w:rsidRPr="0050709E" w:rsidRDefault="003A3CA1" w:rsidP="002B4582">
      <w:pPr>
        <w:tabs>
          <w:tab w:val="left" w:pos="-1008"/>
          <w:tab w:val="left" w:pos="1584"/>
          <w:tab w:val="left" w:pos="3456"/>
          <w:tab w:val="decimal" w:pos="4464"/>
          <w:tab w:val="left" w:pos="5616"/>
          <w:tab w:val="left" w:pos="8064"/>
          <w:tab w:val="decimal" w:pos="9072"/>
        </w:tabs>
        <w:rPr>
          <w:rFonts w:cs="Arial"/>
          <w:b/>
          <w:bCs/>
          <w:color w:val="000000"/>
          <w:sz w:val="22"/>
          <w:szCs w:val="22"/>
        </w:rPr>
      </w:pPr>
      <w:r>
        <w:rPr>
          <w:rFonts w:cs="Arial"/>
          <w:b/>
          <w:bCs/>
          <w:color w:val="000000"/>
          <w:sz w:val="22"/>
          <w:szCs w:val="22"/>
        </w:rPr>
        <w:t xml:space="preserve">$392,781.37  </w:t>
      </w:r>
      <w:r w:rsidR="008255BA" w:rsidRPr="0050709E">
        <w:rPr>
          <w:rFonts w:cs="Arial"/>
          <w:b/>
          <w:bCs/>
          <w:color w:val="000000"/>
          <w:sz w:val="22"/>
          <w:szCs w:val="22"/>
        </w:rPr>
        <w:t xml:space="preserve"> Approximate</w:t>
      </w:r>
      <w:r w:rsidR="003A4C22" w:rsidRPr="0050709E">
        <w:rPr>
          <w:rFonts w:cs="Arial"/>
          <w:b/>
          <w:bCs/>
          <w:color w:val="000000"/>
          <w:sz w:val="22"/>
          <w:szCs w:val="22"/>
        </w:rPr>
        <w:t xml:space="preserve"> Total Development Cost</w:t>
      </w:r>
    </w:p>
    <w:p w14:paraId="7DDF64B6" w14:textId="77777777" w:rsidR="00D35083" w:rsidRPr="0050709E" w:rsidRDefault="00D35083" w:rsidP="002B4582">
      <w:pPr>
        <w:tabs>
          <w:tab w:val="left" w:pos="-1008"/>
          <w:tab w:val="left" w:pos="1584"/>
          <w:tab w:val="left" w:pos="3456"/>
          <w:tab w:val="decimal" w:pos="4464"/>
          <w:tab w:val="left" w:pos="5616"/>
          <w:tab w:val="left" w:pos="8064"/>
          <w:tab w:val="decimal" w:pos="9072"/>
        </w:tabs>
        <w:rPr>
          <w:rFonts w:cs="Arial"/>
          <w:color w:val="0D0D0D"/>
          <w:sz w:val="22"/>
          <w:szCs w:val="22"/>
        </w:rPr>
      </w:pPr>
    </w:p>
    <w:p w14:paraId="4942246E" w14:textId="307FE9D8" w:rsidR="003A3CA1" w:rsidRPr="00DC62C1" w:rsidRDefault="003A3CA1" w:rsidP="003A3CA1">
      <w:pPr>
        <w:rPr>
          <w:rFonts w:cs="Arial"/>
          <w:color w:val="0000FF"/>
          <w:sz w:val="22"/>
          <w:szCs w:val="22"/>
        </w:rPr>
      </w:pPr>
      <w:proofErr w:type="gramStart"/>
      <w:r w:rsidRPr="00DC62C1">
        <w:rPr>
          <w:rFonts w:cs="Arial"/>
          <w:b/>
          <w:bCs/>
          <w:sz w:val="22"/>
          <w:szCs w:val="22"/>
        </w:rPr>
        <w:t>Finding of</w:t>
      </w:r>
      <w:proofErr w:type="gramEnd"/>
      <w:r w:rsidRPr="00DC62C1">
        <w:rPr>
          <w:rFonts w:cs="Arial"/>
          <w:b/>
          <w:bCs/>
          <w:sz w:val="22"/>
          <w:szCs w:val="22"/>
        </w:rPr>
        <w:t xml:space="preserve"> No Significant Impact</w:t>
      </w:r>
    </w:p>
    <w:p w14:paraId="097C5DD1" w14:textId="40A560CD" w:rsidR="003A3CA1" w:rsidRPr="00DC62C1" w:rsidRDefault="003A3CA1" w:rsidP="003A3CA1">
      <w:pPr>
        <w:rPr>
          <w:rFonts w:cs="Arial"/>
          <w:sz w:val="22"/>
          <w:szCs w:val="22"/>
        </w:rPr>
      </w:pPr>
      <w:r w:rsidRPr="00DC62C1">
        <w:rPr>
          <w:rFonts w:cs="Arial"/>
          <w:sz w:val="22"/>
          <w:szCs w:val="22"/>
        </w:rPr>
        <w:t>The</w:t>
      </w:r>
      <w:r w:rsidRPr="00DC62C1">
        <w:rPr>
          <w:rFonts w:cs="Arial"/>
          <w:color w:val="0000FF"/>
          <w:sz w:val="22"/>
          <w:szCs w:val="22"/>
        </w:rPr>
        <w:t xml:space="preserve"> </w:t>
      </w:r>
      <w:r w:rsidRPr="00DC62C1">
        <w:rPr>
          <w:rFonts w:cs="Arial"/>
          <w:sz w:val="22"/>
          <w:szCs w:val="22"/>
        </w:rPr>
        <w:t>County of Oakland has determined that the project will have no significant impact</w:t>
      </w:r>
    </w:p>
    <w:p w14:paraId="53EF90BA" w14:textId="6266D051" w:rsidR="003A3CA1" w:rsidRPr="00DC62C1" w:rsidRDefault="003A3CA1" w:rsidP="003A3CA1">
      <w:pPr>
        <w:rPr>
          <w:rFonts w:cs="Arial"/>
          <w:sz w:val="22"/>
          <w:szCs w:val="22"/>
        </w:rPr>
      </w:pPr>
      <w:proofErr w:type="gramStart"/>
      <w:r w:rsidRPr="00DC62C1">
        <w:rPr>
          <w:rFonts w:cs="Arial"/>
          <w:sz w:val="22"/>
          <w:szCs w:val="22"/>
        </w:rPr>
        <w:t>on</w:t>
      </w:r>
      <w:proofErr w:type="gramEnd"/>
      <w:r w:rsidRPr="00DC62C1">
        <w:rPr>
          <w:rFonts w:cs="Arial"/>
          <w:sz w:val="22"/>
          <w:szCs w:val="22"/>
        </w:rPr>
        <w:t xml:space="preserve"> the human environment. Therefore, an Environmental Impact Statement</w:t>
      </w:r>
      <w:r w:rsidR="00DC62C1">
        <w:rPr>
          <w:rFonts w:cs="Arial"/>
          <w:sz w:val="22"/>
          <w:szCs w:val="22"/>
        </w:rPr>
        <w:t xml:space="preserve"> </w:t>
      </w:r>
      <w:r w:rsidRPr="00DC62C1">
        <w:rPr>
          <w:rFonts w:cs="Arial"/>
          <w:sz w:val="22"/>
          <w:szCs w:val="22"/>
        </w:rPr>
        <w:t>under the National Environmental Policy Act of 1969 (NEPA) is not required.</w:t>
      </w:r>
      <w:r w:rsidR="00DC62C1">
        <w:rPr>
          <w:rFonts w:cs="Arial"/>
          <w:sz w:val="22"/>
          <w:szCs w:val="22"/>
        </w:rPr>
        <w:t xml:space="preserve"> </w:t>
      </w:r>
      <w:r w:rsidRPr="00DC62C1">
        <w:rPr>
          <w:rFonts w:cs="Arial"/>
          <w:sz w:val="22"/>
          <w:szCs w:val="22"/>
        </w:rPr>
        <w:t>Additional project information is contained in the Environmental Review Record</w:t>
      </w:r>
      <w:r w:rsidR="00DC62C1">
        <w:rPr>
          <w:rFonts w:cs="Arial"/>
          <w:sz w:val="22"/>
          <w:szCs w:val="22"/>
        </w:rPr>
        <w:t xml:space="preserve"> </w:t>
      </w:r>
      <w:r w:rsidRPr="00DC62C1">
        <w:rPr>
          <w:rFonts w:cs="Arial"/>
          <w:sz w:val="22"/>
          <w:szCs w:val="22"/>
        </w:rPr>
        <w:t>(ERR) on file at</w:t>
      </w:r>
      <w:r w:rsidRPr="00DC62C1">
        <w:rPr>
          <w:rFonts w:cs="Arial"/>
          <w:color w:val="0000FF"/>
          <w:sz w:val="22"/>
          <w:szCs w:val="22"/>
        </w:rPr>
        <w:t xml:space="preserve"> </w:t>
      </w:r>
      <w:r w:rsidRPr="00DC62C1">
        <w:rPr>
          <w:rFonts w:cs="Arial"/>
          <w:sz w:val="22"/>
          <w:szCs w:val="22"/>
        </w:rPr>
        <w:t xml:space="preserve">Oakland County Neighborhood &amp; Housing Development Division, 1200 N Telegraph Road, Bldg., 34E, Pontiac, MI, 48341 and can be examined or </w:t>
      </w:r>
      <w:proofErr w:type="gramStart"/>
      <w:r w:rsidRPr="00DC62C1">
        <w:rPr>
          <w:rFonts w:cs="Arial"/>
          <w:sz w:val="22"/>
          <w:szCs w:val="22"/>
        </w:rPr>
        <w:t>copied</w:t>
      </w:r>
      <w:proofErr w:type="gramEnd"/>
      <w:r w:rsidRPr="00DC62C1">
        <w:rPr>
          <w:rFonts w:cs="Arial"/>
          <w:sz w:val="22"/>
          <w:szCs w:val="22"/>
        </w:rPr>
        <w:t xml:space="preserve"> weekdays from 8:00 a.m. to 5:00 p.m. Please contact Peter Essenmacher of Oakland County </w:t>
      </w:r>
      <w:proofErr w:type="gramStart"/>
      <w:r w:rsidRPr="00DC62C1">
        <w:rPr>
          <w:rFonts w:cs="Arial"/>
          <w:sz w:val="22"/>
          <w:szCs w:val="22"/>
        </w:rPr>
        <w:t>at</w:t>
      </w:r>
      <w:proofErr w:type="gramEnd"/>
      <w:r w:rsidRPr="00DC62C1">
        <w:rPr>
          <w:rFonts w:cs="Arial"/>
          <w:sz w:val="22"/>
          <w:szCs w:val="22"/>
        </w:rPr>
        <w:t xml:space="preserve"> (248) 858-0196 </w:t>
      </w:r>
    </w:p>
    <w:p w14:paraId="79CCCD58" w14:textId="77777777" w:rsidR="003A3CA1" w:rsidRDefault="003A3CA1" w:rsidP="002B4582">
      <w:pPr>
        <w:widowControl/>
        <w:rPr>
          <w:rFonts w:cs="Arial"/>
          <w:sz w:val="22"/>
          <w:szCs w:val="22"/>
        </w:rPr>
      </w:pPr>
    </w:p>
    <w:p w14:paraId="2560A983" w14:textId="77777777" w:rsidR="00D35083" w:rsidRPr="0050709E" w:rsidRDefault="00D35083" w:rsidP="002B4582">
      <w:pPr>
        <w:tabs>
          <w:tab w:val="left" w:pos="-864"/>
          <w:tab w:val="left" w:pos="1584"/>
          <w:tab w:val="left" w:pos="3456"/>
          <w:tab w:val="decimal" w:pos="4464"/>
          <w:tab w:val="left" w:pos="4680"/>
          <w:tab w:val="left" w:pos="5616"/>
          <w:tab w:val="left" w:pos="8064"/>
          <w:tab w:val="decimal" w:pos="9072"/>
        </w:tabs>
        <w:rPr>
          <w:rFonts w:cs="Arial"/>
          <w:color w:val="000000" w:themeColor="text1"/>
          <w:sz w:val="22"/>
          <w:szCs w:val="22"/>
        </w:rPr>
      </w:pPr>
      <w:r w:rsidRPr="0050709E">
        <w:rPr>
          <w:rFonts w:cs="Arial"/>
          <w:b/>
          <w:bCs/>
          <w:color w:val="000000" w:themeColor="text1"/>
          <w:sz w:val="22"/>
          <w:szCs w:val="22"/>
        </w:rPr>
        <w:t>Public Comments</w:t>
      </w:r>
    </w:p>
    <w:p w14:paraId="1D28198F" w14:textId="1C78C62A" w:rsidR="009301A6" w:rsidRPr="0050709E" w:rsidRDefault="00D35083" w:rsidP="002B4582">
      <w:pPr>
        <w:tabs>
          <w:tab w:val="left" w:pos="-864"/>
          <w:tab w:val="left" w:pos="1584"/>
          <w:tab w:val="left" w:pos="3456"/>
          <w:tab w:val="decimal" w:pos="4464"/>
          <w:tab w:val="left" w:pos="4680"/>
          <w:tab w:val="left" w:pos="5616"/>
          <w:tab w:val="left" w:pos="8064"/>
          <w:tab w:val="decimal" w:pos="9072"/>
        </w:tabs>
        <w:rPr>
          <w:rFonts w:cs="Arial"/>
          <w:color w:val="000000" w:themeColor="text1"/>
          <w:sz w:val="22"/>
          <w:szCs w:val="22"/>
        </w:rPr>
      </w:pPr>
      <w:r w:rsidRPr="0050709E">
        <w:rPr>
          <w:rFonts w:cs="Arial"/>
          <w:color w:val="000000" w:themeColor="text1"/>
          <w:sz w:val="22"/>
          <w:szCs w:val="22"/>
        </w:rPr>
        <w:t xml:space="preserve">Any individual, group, or agency may submit written comments on the ERR to </w:t>
      </w:r>
      <w:r w:rsidR="00B64272" w:rsidRPr="0050709E">
        <w:rPr>
          <w:rFonts w:cs="Arial"/>
          <w:color w:val="000000" w:themeColor="text1"/>
          <w:sz w:val="22"/>
          <w:szCs w:val="22"/>
        </w:rPr>
        <w:t xml:space="preserve">the County of </w:t>
      </w:r>
      <w:r w:rsidR="00B1210A" w:rsidRPr="0050709E">
        <w:rPr>
          <w:rFonts w:cs="Arial"/>
          <w:color w:val="000000" w:themeColor="text1"/>
          <w:sz w:val="22"/>
          <w:szCs w:val="22"/>
        </w:rPr>
        <w:t>Oakland</w:t>
      </w:r>
      <w:r w:rsidR="00F5550A" w:rsidRPr="0050709E">
        <w:rPr>
          <w:rFonts w:cs="Arial"/>
          <w:color w:val="000000" w:themeColor="text1"/>
          <w:sz w:val="22"/>
          <w:szCs w:val="22"/>
        </w:rPr>
        <w:t xml:space="preserve"> at the </w:t>
      </w:r>
      <w:r w:rsidR="00B1210A" w:rsidRPr="0050709E">
        <w:rPr>
          <w:rFonts w:cs="Arial"/>
          <w:color w:val="000000" w:themeColor="text1"/>
          <w:sz w:val="22"/>
          <w:szCs w:val="22"/>
        </w:rPr>
        <w:t>address written above</w:t>
      </w:r>
      <w:r w:rsidRPr="0050709E">
        <w:rPr>
          <w:rFonts w:cs="Arial"/>
          <w:color w:val="000000" w:themeColor="text1"/>
          <w:sz w:val="22"/>
          <w:szCs w:val="22"/>
        </w:rPr>
        <w:t xml:space="preserve">. All comments </w:t>
      </w:r>
      <w:r w:rsidRPr="00DC62C1">
        <w:rPr>
          <w:rFonts w:cs="Arial"/>
          <w:color w:val="000000" w:themeColor="text1"/>
          <w:sz w:val="22"/>
          <w:szCs w:val="22"/>
        </w:rPr>
        <w:t xml:space="preserve">received by </w:t>
      </w:r>
      <w:r w:rsidR="009F65AC">
        <w:rPr>
          <w:rFonts w:cs="Arial"/>
          <w:b/>
          <w:bCs/>
          <w:sz w:val="22"/>
          <w:szCs w:val="22"/>
        </w:rPr>
        <w:t>2/11</w:t>
      </w:r>
      <w:r w:rsidR="00011C4F" w:rsidRPr="00DC62C1">
        <w:rPr>
          <w:rFonts w:cs="Arial"/>
          <w:b/>
          <w:bCs/>
          <w:color w:val="000000" w:themeColor="text1"/>
          <w:sz w:val="22"/>
          <w:szCs w:val="22"/>
        </w:rPr>
        <w:t>/202</w:t>
      </w:r>
      <w:r w:rsidR="009F65AC">
        <w:rPr>
          <w:rFonts w:cs="Arial"/>
          <w:b/>
          <w:bCs/>
          <w:color w:val="000000" w:themeColor="text1"/>
          <w:sz w:val="22"/>
          <w:szCs w:val="22"/>
        </w:rPr>
        <w:t>6</w:t>
      </w:r>
      <w:r w:rsidRPr="0050709E">
        <w:rPr>
          <w:rFonts w:cs="Arial"/>
          <w:b/>
          <w:bCs/>
          <w:color w:val="000000" w:themeColor="text1"/>
          <w:sz w:val="22"/>
          <w:szCs w:val="22"/>
        </w:rPr>
        <w:t xml:space="preserve"> </w:t>
      </w:r>
      <w:r w:rsidRPr="0050709E">
        <w:rPr>
          <w:rFonts w:cs="Arial"/>
          <w:color w:val="000000" w:themeColor="text1"/>
          <w:sz w:val="22"/>
          <w:szCs w:val="22"/>
        </w:rPr>
        <w:t>will be considered by</w:t>
      </w:r>
      <w:r w:rsidR="00B64272" w:rsidRPr="0050709E">
        <w:rPr>
          <w:rFonts w:cs="Arial"/>
          <w:color w:val="000000" w:themeColor="text1"/>
          <w:sz w:val="22"/>
          <w:szCs w:val="22"/>
        </w:rPr>
        <w:t xml:space="preserve"> the County of</w:t>
      </w:r>
      <w:r w:rsidR="00B1210A" w:rsidRPr="0050709E">
        <w:rPr>
          <w:rFonts w:cs="Arial"/>
          <w:color w:val="000000" w:themeColor="text1"/>
          <w:sz w:val="22"/>
          <w:szCs w:val="22"/>
        </w:rPr>
        <w:t xml:space="preserve"> Oakland County</w:t>
      </w:r>
      <w:r w:rsidRPr="0050709E">
        <w:rPr>
          <w:rFonts w:cs="Arial"/>
          <w:b/>
          <w:bCs/>
          <w:color w:val="000000" w:themeColor="text1"/>
          <w:sz w:val="22"/>
          <w:szCs w:val="22"/>
        </w:rPr>
        <w:t xml:space="preserve"> </w:t>
      </w:r>
      <w:r w:rsidRPr="0050709E">
        <w:rPr>
          <w:rFonts w:cs="Arial"/>
          <w:color w:val="000000" w:themeColor="text1"/>
          <w:sz w:val="22"/>
          <w:szCs w:val="22"/>
        </w:rPr>
        <w:t xml:space="preserve">prior to authorizing submission of a request for release of funds. </w:t>
      </w:r>
      <w:r w:rsidR="003A3CA1">
        <w:rPr>
          <w:rFonts w:cs="Arial"/>
          <w:color w:val="000000" w:themeColor="text1"/>
          <w:sz w:val="22"/>
          <w:szCs w:val="22"/>
        </w:rPr>
        <w:t>Comments should specify which Notice they are addressing.</w:t>
      </w:r>
    </w:p>
    <w:p w14:paraId="26693C59" w14:textId="77777777" w:rsidR="002251B6" w:rsidRPr="0050709E" w:rsidRDefault="002251B6" w:rsidP="002B4582">
      <w:pPr>
        <w:keepNext/>
        <w:keepLines/>
        <w:tabs>
          <w:tab w:val="left" w:pos="-864"/>
          <w:tab w:val="left" w:pos="1584"/>
          <w:tab w:val="left" w:pos="3456"/>
          <w:tab w:val="decimal" w:pos="4464"/>
          <w:tab w:val="left" w:pos="4680"/>
          <w:tab w:val="left" w:pos="5616"/>
          <w:tab w:val="left" w:pos="8064"/>
          <w:tab w:val="decimal" w:pos="9072"/>
        </w:tabs>
        <w:rPr>
          <w:rFonts w:cs="Arial"/>
          <w:color w:val="0D0D0D"/>
          <w:sz w:val="22"/>
          <w:szCs w:val="22"/>
        </w:rPr>
      </w:pPr>
    </w:p>
    <w:p w14:paraId="2E3CDB0E" w14:textId="5251DB1F" w:rsidR="009365B9" w:rsidRPr="0050709E" w:rsidRDefault="009365B9" w:rsidP="002B4582">
      <w:pPr>
        <w:tabs>
          <w:tab w:val="left" w:pos="-864"/>
          <w:tab w:val="left" w:pos="1584"/>
          <w:tab w:val="left" w:pos="3456"/>
          <w:tab w:val="decimal" w:pos="4464"/>
          <w:tab w:val="left" w:pos="4680"/>
          <w:tab w:val="left" w:pos="5616"/>
          <w:tab w:val="left" w:pos="8064"/>
          <w:tab w:val="decimal" w:pos="9072"/>
        </w:tabs>
        <w:rPr>
          <w:rFonts w:cs="Arial"/>
          <w:b/>
          <w:bCs/>
          <w:color w:val="000000" w:themeColor="text1"/>
          <w:sz w:val="22"/>
          <w:szCs w:val="22"/>
        </w:rPr>
      </w:pPr>
      <w:r w:rsidRPr="0050709E">
        <w:rPr>
          <w:rFonts w:cs="Arial"/>
          <w:b/>
          <w:bCs/>
          <w:color w:val="000000" w:themeColor="text1"/>
          <w:sz w:val="22"/>
          <w:szCs w:val="22"/>
        </w:rPr>
        <w:t xml:space="preserve">Release of Funds </w:t>
      </w:r>
    </w:p>
    <w:p w14:paraId="6CEAED0D" w14:textId="25F24400" w:rsidR="00B11FDD" w:rsidRPr="0050709E" w:rsidRDefault="004033A5" w:rsidP="002B4582">
      <w:pPr>
        <w:pStyle w:val="BodyText"/>
        <w:jc w:val="left"/>
        <w:rPr>
          <w:color w:val="0D0D0D"/>
          <w:sz w:val="22"/>
          <w:szCs w:val="22"/>
        </w:rPr>
      </w:pPr>
      <w:r w:rsidRPr="0050709E">
        <w:rPr>
          <w:color w:val="0D0D0D"/>
          <w:sz w:val="22"/>
          <w:szCs w:val="22"/>
        </w:rPr>
        <w:t xml:space="preserve">The County of </w:t>
      </w:r>
      <w:r w:rsidR="00B1210A" w:rsidRPr="0050709E">
        <w:rPr>
          <w:color w:val="0D0D0D"/>
          <w:sz w:val="22"/>
          <w:szCs w:val="22"/>
        </w:rPr>
        <w:t xml:space="preserve">Oakland </w:t>
      </w:r>
      <w:r w:rsidR="00B11FDD" w:rsidRPr="0050709E">
        <w:rPr>
          <w:color w:val="0D0D0D"/>
          <w:sz w:val="22"/>
          <w:szCs w:val="22"/>
        </w:rPr>
        <w:t>certif</w:t>
      </w:r>
      <w:r w:rsidRPr="0050709E">
        <w:rPr>
          <w:color w:val="0D0D0D"/>
          <w:sz w:val="22"/>
          <w:szCs w:val="22"/>
        </w:rPr>
        <w:t>ies</w:t>
      </w:r>
      <w:r w:rsidR="00B11FDD" w:rsidRPr="0050709E">
        <w:rPr>
          <w:color w:val="0D0D0D"/>
          <w:sz w:val="22"/>
          <w:szCs w:val="22"/>
        </w:rPr>
        <w:t xml:space="preserve"> to HUD that </w:t>
      </w:r>
      <w:r w:rsidR="00B1210A" w:rsidRPr="0050709E">
        <w:rPr>
          <w:color w:val="0D0D0D"/>
          <w:sz w:val="22"/>
          <w:szCs w:val="22"/>
        </w:rPr>
        <w:t>David Coulter in his capacity as</w:t>
      </w:r>
      <w:r w:rsidR="00F5550A" w:rsidRPr="0050709E">
        <w:rPr>
          <w:color w:val="0D0D0D"/>
          <w:sz w:val="22"/>
          <w:szCs w:val="22"/>
        </w:rPr>
        <w:t xml:space="preserve"> Oakland</w:t>
      </w:r>
      <w:r w:rsidR="00B1210A" w:rsidRPr="0050709E">
        <w:rPr>
          <w:color w:val="0D0D0D"/>
          <w:sz w:val="22"/>
          <w:szCs w:val="22"/>
        </w:rPr>
        <w:t xml:space="preserve"> County Executive </w:t>
      </w:r>
      <w:r w:rsidR="00B11FDD" w:rsidRPr="0050709E">
        <w:rPr>
          <w:color w:val="0D0D0D"/>
          <w:sz w:val="22"/>
          <w:szCs w:val="22"/>
        </w:rPr>
        <w:t>consent</w:t>
      </w:r>
      <w:r w:rsidRPr="0050709E">
        <w:rPr>
          <w:color w:val="0D0D0D"/>
          <w:sz w:val="22"/>
          <w:szCs w:val="22"/>
        </w:rPr>
        <w:t>s</w:t>
      </w:r>
      <w:r w:rsidR="00B11FDD" w:rsidRPr="0050709E">
        <w:rPr>
          <w:color w:val="0D0D0D"/>
          <w:sz w:val="22"/>
          <w:szCs w:val="22"/>
        </w:rPr>
        <w:t xml:space="preserve">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w:t>
      </w:r>
      <w:r w:rsidR="00D5365F">
        <w:rPr>
          <w:color w:val="0D0D0D"/>
          <w:sz w:val="22"/>
          <w:szCs w:val="22"/>
        </w:rPr>
        <w:t>County of Oakland</w:t>
      </w:r>
      <w:r w:rsidR="00B11FDD" w:rsidRPr="0050709E">
        <w:rPr>
          <w:color w:val="0D0D0D"/>
          <w:sz w:val="22"/>
          <w:szCs w:val="22"/>
        </w:rPr>
        <w:t xml:space="preserve"> to use Program funds.</w:t>
      </w:r>
    </w:p>
    <w:p w14:paraId="452433BF" w14:textId="77777777" w:rsidR="00EF44F7" w:rsidRPr="0050709E" w:rsidRDefault="00EF44F7"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p>
    <w:p w14:paraId="18E20EEA" w14:textId="77777777" w:rsidR="00EF44F7" w:rsidRPr="0050709E" w:rsidRDefault="00EF44F7" w:rsidP="002B4582">
      <w:pPr>
        <w:tabs>
          <w:tab w:val="left" w:pos="-864"/>
          <w:tab w:val="left" w:pos="1584"/>
          <w:tab w:val="left" w:pos="3456"/>
          <w:tab w:val="decimal" w:pos="4464"/>
          <w:tab w:val="left" w:pos="4680"/>
          <w:tab w:val="left" w:pos="5616"/>
          <w:tab w:val="left" w:pos="8064"/>
          <w:tab w:val="decimal" w:pos="9072"/>
        </w:tabs>
        <w:outlineLvl w:val="0"/>
        <w:rPr>
          <w:rFonts w:cs="Arial"/>
          <w:color w:val="0D0D0D"/>
          <w:sz w:val="22"/>
          <w:szCs w:val="22"/>
        </w:rPr>
      </w:pPr>
      <w:r w:rsidRPr="0050709E">
        <w:rPr>
          <w:rFonts w:cs="Arial"/>
          <w:b/>
          <w:bCs/>
          <w:color w:val="0D0D0D"/>
          <w:sz w:val="22"/>
          <w:szCs w:val="22"/>
        </w:rPr>
        <w:t xml:space="preserve">Objections </w:t>
      </w:r>
      <w:r w:rsidR="0056712B" w:rsidRPr="0050709E">
        <w:rPr>
          <w:rFonts w:cs="Arial"/>
          <w:b/>
          <w:bCs/>
          <w:color w:val="0D0D0D"/>
          <w:sz w:val="22"/>
          <w:szCs w:val="22"/>
        </w:rPr>
        <w:t>to</w:t>
      </w:r>
      <w:r w:rsidR="00D71508" w:rsidRPr="0050709E">
        <w:rPr>
          <w:rFonts w:cs="Arial"/>
          <w:b/>
          <w:bCs/>
          <w:color w:val="0D0D0D"/>
          <w:sz w:val="22"/>
          <w:szCs w:val="22"/>
        </w:rPr>
        <w:t xml:space="preserve"> </w:t>
      </w:r>
      <w:r w:rsidRPr="0050709E">
        <w:rPr>
          <w:rFonts w:cs="Arial"/>
          <w:b/>
          <w:bCs/>
          <w:color w:val="0D0D0D"/>
          <w:sz w:val="22"/>
          <w:szCs w:val="22"/>
        </w:rPr>
        <w:t>Release of Funds</w:t>
      </w:r>
    </w:p>
    <w:p w14:paraId="6CEBF526" w14:textId="0816EC1C" w:rsidR="00B11FDD" w:rsidRPr="0050709E" w:rsidRDefault="00B11FDD" w:rsidP="002B4582">
      <w:pPr>
        <w:pStyle w:val="Heading2"/>
        <w:jc w:val="left"/>
        <w:rPr>
          <w:b w:val="0"/>
          <w:bCs w:val="0"/>
          <w:sz w:val="22"/>
          <w:szCs w:val="22"/>
        </w:rPr>
      </w:pPr>
      <w:r w:rsidRPr="0050709E">
        <w:rPr>
          <w:b w:val="0"/>
          <w:bCs w:val="0"/>
          <w:color w:val="0D0D0D"/>
          <w:sz w:val="22"/>
          <w:szCs w:val="22"/>
        </w:rPr>
        <w:t xml:space="preserve">HUD will consider objections to its release of funds and </w:t>
      </w:r>
      <w:r w:rsidR="009C2B33" w:rsidRPr="0050709E">
        <w:rPr>
          <w:b w:val="0"/>
          <w:bCs w:val="0"/>
          <w:color w:val="0D0D0D"/>
          <w:sz w:val="22"/>
          <w:szCs w:val="22"/>
        </w:rPr>
        <w:t xml:space="preserve">the County of </w:t>
      </w:r>
      <w:r w:rsidR="00B1210A" w:rsidRPr="0050709E">
        <w:rPr>
          <w:b w:val="0"/>
          <w:bCs w:val="0"/>
          <w:color w:val="0D0D0D"/>
          <w:sz w:val="22"/>
          <w:szCs w:val="22"/>
        </w:rPr>
        <w:t xml:space="preserve">Oakland </w:t>
      </w:r>
      <w:r w:rsidRPr="0050709E">
        <w:rPr>
          <w:b w:val="0"/>
          <w:bCs w:val="0"/>
          <w:color w:val="0D0D0D"/>
          <w:sz w:val="22"/>
          <w:szCs w:val="22"/>
        </w:rPr>
        <w:t>certification for a period of fifteen days following</w:t>
      </w:r>
      <w:r w:rsidR="003A3CA1">
        <w:rPr>
          <w:b w:val="0"/>
          <w:bCs w:val="0"/>
          <w:color w:val="0D0D0D"/>
          <w:sz w:val="22"/>
          <w:szCs w:val="22"/>
        </w:rPr>
        <w:t xml:space="preserve"> the anticipated submission date or</w:t>
      </w:r>
      <w:r w:rsidRPr="0050709E">
        <w:rPr>
          <w:b w:val="0"/>
          <w:bCs w:val="0"/>
          <w:color w:val="0D0D0D"/>
          <w:sz w:val="22"/>
          <w:szCs w:val="22"/>
        </w:rPr>
        <w:t xml:space="preserve"> its actual receipt of the request (whichever is later) only if they are one of the following bases: (a) the certification was not executed by</w:t>
      </w:r>
      <w:r w:rsidR="009C2B33" w:rsidRPr="0050709E">
        <w:rPr>
          <w:b w:val="0"/>
          <w:bCs w:val="0"/>
          <w:color w:val="0D0D0D"/>
          <w:sz w:val="22"/>
          <w:szCs w:val="22"/>
        </w:rPr>
        <w:t xml:space="preserve"> the Certifying Officer of the County</w:t>
      </w:r>
      <w:r w:rsidR="0091706E" w:rsidRPr="0050709E">
        <w:rPr>
          <w:b w:val="0"/>
          <w:bCs w:val="0"/>
          <w:color w:val="0D0D0D"/>
          <w:sz w:val="22"/>
          <w:szCs w:val="22"/>
        </w:rPr>
        <w:t xml:space="preserve"> of Oakland</w:t>
      </w:r>
      <w:r w:rsidRPr="0050709E">
        <w:rPr>
          <w:b w:val="0"/>
          <w:bCs w:val="0"/>
          <w:color w:val="0D0D0D"/>
          <w:sz w:val="22"/>
          <w:szCs w:val="22"/>
        </w:rPr>
        <w:t xml:space="preserve">; (b) </w:t>
      </w:r>
      <w:r w:rsidR="0091706E" w:rsidRPr="0050709E">
        <w:rPr>
          <w:b w:val="0"/>
          <w:bCs w:val="0"/>
          <w:color w:val="0D0D0D"/>
          <w:sz w:val="22"/>
          <w:szCs w:val="22"/>
        </w:rPr>
        <w:t xml:space="preserve">the County of </w:t>
      </w:r>
      <w:r w:rsidR="00F5550A" w:rsidRPr="0050709E">
        <w:rPr>
          <w:b w:val="0"/>
          <w:bCs w:val="0"/>
          <w:color w:val="0D0D0D"/>
          <w:sz w:val="22"/>
          <w:szCs w:val="22"/>
        </w:rPr>
        <w:t>Oakland</w:t>
      </w:r>
      <w:r w:rsidRPr="0050709E">
        <w:rPr>
          <w:b w:val="0"/>
          <w:bCs w:val="0"/>
          <w:color w:val="0D0D0D"/>
          <w:sz w:val="22"/>
          <w:szCs w:val="22"/>
        </w:rPr>
        <w:t xml:space="preserve"> has omitted a step or failed to make a decision or finding required by HUD regulations at 24 CFR Part 58; (c) the grant recipient ha</w:t>
      </w:r>
      <w:r w:rsidR="003A3CA1">
        <w:rPr>
          <w:b w:val="0"/>
          <w:bCs w:val="0"/>
          <w:color w:val="0D0D0D"/>
          <w:sz w:val="22"/>
          <w:szCs w:val="22"/>
        </w:rPr>
        <w:t>s</w:t>
      </w:r>
      <w:r w:rsidRPr="0050709E">
        <w:rPr>
          <w:b w:val="0"/>
          <w:bCs w:val="0"/>
          <w:color w:val="0D0D0D"/>
          <w:sz w:val="22"/>
          <w:szCs w:val="22"/>
        </w:rPr>
        <w:t xml:space="preserve"> committed funds or incurred costs not authorized by 24 CFR </w:t>
      </w:r>
      <w:r w:rsidRPr="0050709E">
        <w:rPr>
          <w:b w:val="0"/>
          <w:bCs w:val="0"/>
          <w:color w:val="0D0D0D"/>
          <w:sz w:val="22"/>
          <w:szCs w:val="22"/>
        </w:rPr>
        <w:lastRenderedPageBreak/>
        <w:t xml:space="preserve">Part 58 before approval of a release of funds by HUD; or (d) another Federal agency acting pursuant to 40 CFR Part 1504 has submitted a written finding that the project is unsatisfactory from the standpoint of environmental quality. </w:t>
      </w:r>
      <w:r w:rsidR="00C25BA7" w:rsidRPr="0050709E">
        <w:rPr>
          <w:b w:val="0"/>
          <w:bCs w:val="0"/>
          <w:sz w:val="22"/>
          <w:szCs w:val="22"/>
        </w:rPr>
        <w:t xml:space="preserve">Objections must be prepared and submitted in accordance with the required procedures (24 CFR Part 58, Sec 58.76) and shall be addressed to </w:t>
      </w:r>
      <w:r w:rsidR="0091706E" w:rsidRPr="0050709E">
        <w:rPr>
          <w:b w:val="0"/>
          <w:bCs w:val="0"/>
          <w:sz w:val="22"/>
          <w:szCs w:val="22"/>
        </w:rPr>
        <w:t>U.S. Department of Housing and Urban Development-Detroit Field Office, Keith E. Hernandez, Director, Community Planning and Development at 477 Michigan Ave, Suite 1600, Detroit, MI  48226 or DetroitCPD@hud.gov</w:t>
      </w:r>
      <w:r w:rsidR="00C25BA7" w:rsidRPr="0050709E">
        <w:rPr>
          <w:b w:val="0"/>
          <w:bCs w:val="0"/>
          <w:sz w:val="22"/>
          <w:szCs w:val="22"/>
        </w:rPr>
        <w:t xml:space="preserve">. </w:t>
      </w:r>
      <w:r w:rsidR="009C518F" w:rsidRPr="0050709E">
        <w:rPr>
          <w:b w:val="0"/>
          <w:bCs w:val="0"/>
          <w:sz w:val="22"/>
          <w:szCs w:val="22"/>
        </w:rPr>
        <w:t>Potential objectors should contact HUD to verify the actual last day of the objection period.</w:t>
      </w:r>
    </w:p>
    <w:p w14:paraId="64484378" w14:textId="77777777" w:rsidR="00B11FDD" w:rsidRPr="0050709E" w:rsidRDefault="00B11FDD" w:rsidP="002B4582">
      <w:pPr>
        <w:outlineLvl w:val="0"/>
        <w:rPr>
          <w:rFonts w:cs="Arial"/>
          <w:color w:val="0D0D0D"/>
          <w:sz w:val="22"/>
          <w:szCs w:val="22"/>
        </w:rPr>
      </w:pPr>
    </w:p>
    <w:p w14:paraId="73D8B55F" w14:textId="435A6FB7" w:rsidR="00C55CC6" w:rsidRPr="0050709E" w:rsidRDefault="00C55CC6"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r w:rsidRPr="0050709E">
        <w:rPr>
          <w:rFonts w:cs="Arial"/>
          <w:color w:val="0D0D0D"/>
          <w:sz w:val="22"/>
          <w:szCs w:val="22"/>
        </w:rPr>
        <w:t>David Coulter, County Executive, Certifying Officer</w:t>
      </w:r>
    </w:p>
    <w:p w14:paraId="5BB2E1D7" w14:textId="77777777" w:rsidR="00C55CC6" w:rsidRPr="0050709E" w:rsidRDefault="00C55CC6"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r w:rsidRPr="0050709E">
        <w:rPr>
          <w:rFonts w:cs="Arial"/>
          <w:color w:val="0D0D0D"/>
          <w:sz w:val="22"/>
          <w:szCs w:val="22"/>
        </w:rPr>
        <w:t>Oakland County Michigan</w:t>
      </w:r>
    </w:p>
    <w:p w14:paraId="788ED755" w14:textId="77777777" w:rsidR="00C55CC6" w:rsidRPr="0050709E" w:rsidRDefault="00C55CC6"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r w:rsidRPr="0050709E">
        <w:rPr>
          <w:rFonts w:cs="Arial"/>
          <w:color w:val="0D0D0D"/>
          <w:sz w:val="22"/>
          <w:szCs w:val="22"/>
        </w:rPr>
        <w:t>2100 Pontiac Lake Road</w:t>
      </w:r>
    </w:p>
    <w:p w14:paraId="44306F34" w14:textId="1AE7DD1B" w:rsidR="00C55CC6" w:rsidRPr="0050709E" w:rsidRDefault="00C55CC6"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r w:rsidRPr="0050709E">
        <w:rPr>
          <w:rFonts w:cs="Arial"/>
          <w:color w:val="0D0D0D"/>
          <w:sz w:val="22"/>
          <w:szCs w:val="22"/>
        </w:rPr>
        <w:t>Waterford MI 48328</w:t>
      </w:r>
    </w:p>
    <w:p w14:paraId="01068CCF" w14:textId="77777777" w:rsidR="00F5550A" w:rsidRPr="0050709E" w:rsidRDefault="00F5550A" w:rsidP="002B4582">
      <w:pPr>
        <w:tabs>
          <w:tab w:val="left" w:pos="-864"/>
          <w:tab w:val="left" w:pos="1584"/>
          <w:tab w:val="left" w:pos="3456"/>
          <w:tab w:val="decimal" w:pos="4464"/>
          <w:tab w:val="left" w:pos="4680"/>
          <w:tab w:val="left" w:pos="5616"/>
          <w:tab w:val="left" w:pos="8064"/>
          <w:tab w:val="decimal" w:pos="9072"/>
        </w:tabs>
        <w:rPr>
          <w:rFonts w:cs="Arial"/>
          <w:color w:val="0D0D0D"/>
          <w:sz w:val="22"/>
          <w:szCs w:val="22"/>
        </w:rPr>
      </w:pPr>
    </w:p>
    <w:sectPr w:rsidR="00F5550A" w:rsidRPr="0050709E" w:rsidSect="00BA2CE0">
      <w:type w:val="continuous"/>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4E4E" w14:textId="77777777" w:rsidR="00D77C7D" w:rsidRDefault="00D77C7D">
      <w:r>
        <w:separator/>
      </w:r>
    </w:p>
  </w:endnote>
  <w:endnote w:type="continuationSeparator" w:id="0">
    <w:p w14:paraId="5F67C050" w14:textId="77777777" w:rsidR="00D77C7D" w:rsidRDefault="00D7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36FB" w14:textId="77777777" w:rsidR="00D77C7D" w:rsidRDefault="00D77C7D">
      <w:r>
        <w:separator/>
      </w:r>
    </w:p>
  </w:footnote>
  <w:footnote w:type="continuationSeparator" w:id="0">
    <w:p w14:paraId="6F5A5CFD" w14:textId="77777777" w:rsidR="00D77C7D" w:rsidRDefault="00D77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A7"/>
    <w:rsid w:val="00011C4F"/>
    <w:rsid w:val="000424AF"/>
    <w:rsid w:val="00044AC3"/>
    <w:rsid w:val="00084F0D"/>
    <w:rsid w:val="00086B12"/>
    <w:rsid w:val="000A2DAA"/>
    <w:rsid w:val="000A583A"/>
    <w:rsid w:val="000B568B"/>
    <w:rsid w:val="000B67E1"/>
    <w:rsid w:val="000D6BFE"/>
    <w:rsid w:val="000E0C01"/>
    <w:rsid w:val="000F463C"/>
    <w:rsid w:val="00110BD8"/>
    <w:rsid w:val="0012535E"/>
    <w:rsid w:val="00141869"/>
    <w:rsid w:val="001A245B"/>
    <w:rsid w:val="001F2B29"/>
    <w:rsid w:val="002061B5"/>
    <w:rsid w:val="00216DE2"/>
    <w:rsid w:val="002251B6"/>
    <w:rsid w:val="00230345"/>
    <w:rsid w:val="00240074"/>
    <w:rsid w:val="00260DE9"/>
    <w:rsid w:val="002742B5"/>
    <w:rsid w:val="00286622"/>
    <w:rsid w:val="00297178"/>
    <w:rsid w:val="002A28E1"/>
    <w:rsid w:val="002B442F"/>
    <w:rsid w:val="002B4582"/>
    <w:rsid w:val="002C547C"/>
    <w:rsid w:val="002C6C1E"/>
    <w:rsid w:val="002E1364"/>
    <w:rsid w:val="002F04B9"/>
    <w:rsid w:val="0030420B"/>
    <w:rsid w:val="00335C03"/>
    <w:rsid w:val="003469F4"/>
    <w:rsid w:val="00364CD5"/>
    <w:rsid w:val="003A2375"/>
    <w:rsid w:val="003A3CA1"/>
    <w:rsid w:val="003A4C22"/>
    <w:rsid w:val="003A7DE9"/>
    <w:rsid w:val="003C2488"/>
    <w:rsid w:val="003E533C"/>
    <w:rsid w:val="004033A5"/>
    <w:rsid w:val="00415F10"/>
    <w:rsid w:val="00417030"/>
    <w:rsid w:val="00430897"/>
    <w:rsid w:val="00433D4B"/>
    <w:rsid w:val="00452873"/>
    <w:rsid w:val="00470E30"/>
    <w:rsid w:val="004B2404"/>
    <w:rsid w:val="004C68FF"/>
    <w:rsid w:val="004D43F5"/>
    <w:rsid w:val="004E61E8"/>
    <w:rsid w:val="0050215D"/>
    <w:rsid w:val="0050709E"/>
    <w:rsid w:val="00535DC8"/>
    <w:rsid w:val="0056712B"/>
    <w:rsid w:val="00577CA7"/>
    <w:rsid w:val="00581119"/>
    <w:rsid w:val="005A48EE"/>
    <w:rsid w:val="005D7066"/>
    <w:rsid w:val="005E01CD"/>
    <w:rsid w:val="005E44E9"/>
    <w:rsid w:val="00600986"/>
    <w:rsid w:val="006449D7"/>
    <w:rsid w:val="00682F3C"/>
    <w:rsid w:val="00685F85"/>
    <w:rsid w:val="006E48AB"/>
    <w:rsid w:val="00714BCA"/>
    <w:rsid w:val="007175BD"/>
    <w:rsid w:val="0072064D"/>
    <w:rsid w:val="00724DA0"/>
    <w:rsid w:val="00725239"/>
    <w:rsid w:val="00725713"/>
    <w:rsid w:val="00727C82"/>
    <w:rsid w:val="007370DF"/>
    <w:rsid w:val="00766184"/>
    <w:rsid w:val="00766DA5"/>
    <w:rsid w:val="007A6BE2"/>
    <w:rsid w:val="007B6A4B"/>
    <w:rsid w:val="007C134A"/>
    <w:rsid w:val="007C6D89"/>
    <w:rsid w:val="007E6C09"/>
    <w:rsid w:val="00803770"/>
    <w:rsid w:val="008255BA"/>
    <w:rsid w:val="0088441A"/>
    <w:rsid w:val="0089404A"/>
    <w:rsid w:val="008B73D9"/>
    <w:rsid w:val="008C5ED6"/>
    <w:rsid w:val="008D7C01"/>
    <w:rsid w:val="0091706E"/>
    <w:rsid w:val="009227F4"/>
    <w:rsid w:val="009301A6"/>
    <w:rsid w:val="00930FF9"/>
    <w:rsid w:val="00934ACC"/>
    <w:rsid w:val="009365B9"/>
    <w:rsid w:val="00940224"/>
    <w:rsid w:val="009458B7"/>
    <w:rsid w:val="009465E1"/>
    <w:rsid w:val="00956B59"/>
    <w:rsid w:val="00967AC2"/>
    <w:rsid w:val="00997F40"/>
    <w:rsid w:val="009C2B33"/>
    <w:rsid w:val="009C518F"/>
    <w:rsid w:val="009D6C4A"/>
    <w:rsid w:val="009F65AC"/>
    <w:rsid w:val="00A135C3"/>
    <w:rsid w:val="00A34B49"/>
    <w:rsid w:val="00A540D8"/>
    <w:rsid w:val="00A67DD5"/>
    <w:rsid w:val="00A74DD7"/>
    <w:rsid w:val="00AB1CF6"/>
    <w:rsid w:val="00AB6493"/>
    <w:rsid w:val="00AC2CF7"/>
    <w:rsid w:val="00AC4A51"/>
    <w:rsid w:val="00AC50A3"/>
    <w:rsid w:val="00AC5F7C"/>
    <w:rsid w:val="00AF73DA"/>
    <w:rsid w:val="00B11FDD"/>
    <w:rsid w:val="00B1210A"/>
    <w:rsid w:val="00B514EB"/>
    <w:rsid w:val="00B64272"/>
    <w:rsid w:val="00B65226"/>
    <w:rsid w:val="00BA2CE0"/>
    <w:rsid w:val="00BA369F"/>
    <w:rsid w:val="00BB1A46"/>
    <w:rsid w:val="00BD7C9C"/>
    <w:rsid w:val="00C0305A"/>
    <w:rsid w:val="00C07C80"/>
    <w:rsid w:val="00C2044E"/>
    <w:rsid w:val="00C25BA7"/>
    <w:rsid w:val="00C4459C"/>
    <w:rsid w:val="00C45639"/>
    <w:rsid w:val="00C47994"/>
    <w:rsid w:val="00C55CC6"/>
    <w:rsid w:val="00C6180E"/>
    <w:rsid w:val="00C751C4"/>
    <w:rsid w:val="00C84EBB"/>
    <w:rsid w:val="00CB5DA8"/>
    <w:rsid w:val="00CC2D7B"/>
    <w:rsid w:val="00CC38A6"/>
    <w:rsid w:val="00CD0644"/>
    <w:rsid w:val="00CF68D0"/>
    <w:rsid w:val="00D01D79"/>
    <w:rsid w:val="00D113F7"/>
    <w:rsid w:val="00D15F55"/>
    <w:rsid w:val="00D35083"/>
    <w:rsid w:val="00D37D65"/>
    <w:rsid w:val="00D5365F"/>
    <w:rsid w:val="00D57A84"/>
    <w:rsid w:val="00D71508"/>
    <w:rsid w:val="00D77C7D"/>
    <w:rsid w:val="00D876F7"/>
    <w:rsid w:val="00D96DC4"/>
    <w:rsid w:val="00DB4732"/>
    <w:rsid w:val="00DB5E29"/>
    <w:rsid w:val="00DC5C1C"/>
    <w:rsid w:val="00DC62C1"/>
    <w:rsid w:val="00DC67F9"/>
    <w:rsid w:val="00DE26A8"/>
    <w:rsid w:val="00DF69F8"/>
    <w:rsid w:val="00E0789B"/>
    <w:rsid w:val="00E415D4"/>
    <w:rsid w:val="00E876F2"/>
    <w:rsid w:val="00EA0E93"/>
    <w:rsid w:val="00EA2846"/>
    <w:rsid w:val="00EA525B"/>
    <w:rsid w:val="00EC7998"/>
    <w:rsid w:val="00EE3AFD"/>
    <w:rsid w:val="00EF44F7"/>
    <w:rsid w:val="00F05F9C"/>
    <w:rsid w:val="00F2445C"/>
    <w:rsid w:val="00F5550A"/>
    <w:rsid w:val="00F603E0"/>
    <w:rsid w:val="00FA1E0D"/>
    <w:rsid w:val="00FA1E1C"/>
    <w:rsid w:val="00FA348F"/>
    <w:rsid w:val="00FA5720"/>
    <w:rsid w:val="00FB5650"/>
    <w:rsid w:val="00FC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06670"/>
  <w15:chartTrackingRefBased/>
  <w15:docId w15:val="{8423E5DD-D5D7-4CD0-9882-6AF7C5AA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9D7"/>
    <w:pPr>
      <w:widowControl w:val="0"/>
      <w:autoSpaceDE w:val="0"/>
      <w:autoSpaceDN w:val="0"/>
      <w:adjustRightInd w:val="0"/>
    </w:pPr>
    <w:rPr>
      <w:rFonts w:ascii="Arial" w:hAnsi="Arial"/>
    </w:rPr>
  </w:style>
  <w:style w:type="paragraph" w:styleId="Heading1">
    <w:name w:val="heading 1"/>
    <w:basedOn w:val="Normal"/>
    <w:next w:val="Normal"/>
    <w:qFormat/>
    <w:pPr>
      <w:keepNext/>
      <w:tabs>
        <w:tab w:val="left" w:pos="-1008"/>
        <w:tab w:val="left" w:pos="3456"/>
        <w:tab w:val="decimal" w:pos="4464"/>
        <w:tab w:val="left" w:pos="5616"/>
        <w:tab w:val="left" w:pos="8064"/>
        <w:tab w:val="decimal" w:pos="9072"/>
      </w:tabs>
      <w:jc w:val="both"/>
      <w:outlineLvl w:val="0"/>
    </w:pPr>
    <w:rPr>
      <w:b/>
      <w:bCs/>
    </w:rPr>
  </w:style>
  <w:style w:type="paragraph" w:styleId="Heading2">
    <w:name w:val="heading 2"/>
    <w:basedOn w:val="Normal"/>
    <w:next w:val="Normal"/>
    <w:qFormat/>
    <w:pPr>
      <w:keepNext/>
      <w:tabs>
        <w:tab w:val="left" w:pos="-1008"/>
        <w:tab w:val="left" w:pos="1584"/>
        <w:tab w:val="left" w:pos="3456"/>
        <w:tab w:val="decimal" w:pos="4464"/>
        <w:tab w:val="left" w:pos="5616"/>
        <w:tab w:val="left" w:pos="8064"/>
        <w:tab w:val="decimal" w:pos="9072"/>
      </w:tabs>
      <w:jc w:val="center"/>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tabs>
        <w:tab w:val="left" w:pos="-1008"/>
        <w:tab w:val="left" w:pos="1584"/>
        <w:tab w:val="left" w:pos="3456"/>
        <w:tab w:val="decimal" w:pos="4464"/>
        <w:tab w:val="left" w:pos="5616"/>
        <w:tab w:val="left" w:pos="8064"/>
        <w:tab w:val="decimal" w:pos="9072"/>
      </w:tabs>
      <w:jc w:val="both"/>
    </w:pPr>
    <w:rPr>
      <w:rFonts w:cs="Arial"/>
    </w:rPr>
  </w:style>
  <w:style w:type="paragraph" w:styleId="Header">
    <w:name w:val="header"/>
    <w:basedOn w:val="Normal"/>
    <w:rsid w:val="00BA2CE0"/>
    <w:pPr>
      <w:tabs>
        <w:tab w:val="center" w:pos="4320"/>
        <w:tab w:val="right" w:pos="8640"/>
      </w:tabs>
    </w:pPr>
  </w:style>
  <w:style w:type="paragraph" w:styleId="Footer">
    <w:name w:val="footer"/>
    <w:basedOn w:val="Normal"/>
    <w:rsid w:val="00BA2CE0"/>
    <w:pPr>
      <w:tabs>
        <w:tab w:val="center" w:pos="4320"/>
        <w:tab w:val="right" w:pos="8640"/>
      </w:tabs>
    </w:pPr>
  </w:style>
  <w:style w:type="paragraph" w:styleId="BalloonText">
    <w:name w:val="Balloon Text"/>
    <w:basedOn w:val="Normal"/>
    <w:link w:val="BalloonTextChar"/>
    <w:uiPriority w:val="99"/>
    <w:semiHidden/>
    <w:rsid w:val="00BA2CE0"/>
    <w:rPr>
      <w:rFonts w:ascii="Tahoma" w:hAnsi="Tahoma" w:cs="Tahoma"/>
      <w:sz w:val="16"/>
      <w:szCs w:val="16"/>
    </w:rPr>
  </w:style>
  <w:style w:type="character" w:customStyle="1" w:styleId="BalloonTextChar">
    <w:name w:val="Balloon Text Char"/>
    <w:link w:val="BalloonText"/>
    <w:uiPriority w:val="99"/>
    <w:semiHidden/>
    <w:rsid w:val="00997F40"/>
    <w:rPr>
      <w:rFonts w:ascii="Tahoma" w:hAnsi="Tahoma" w:cs="Tahoma"/>
      <w:sz w:val="16"/>
      <w:szCs w:val="16"/>
    </w:rPr>
  </w:style>
  <w:style w:type="character" w:styleId="Hyperlink">
    <w:name w:val="Hyperlink"/>
    <w:basedOn w:val="DefaultParagraphFont"/>
    <w:uiPriority w:val="99"/>
    <w:unhideWhenUsed/>
    <w:rsid w:val="00581119"/>
    <w:rPr>
      <w:color w:val="0563C1"/>
      <w:u w:val="single"/>
    </w:rPr>
  </w:style>
  <w:style w:type="table" w:styleId="TableGrid">
    <w:name w:val="Table Grid"/>
    <w:basedOn w:val="TableNormal"/>
    <w:uiPriority w:val="59"/>
    <w:rsid w:val="00D15F55"/>
    <w:rPr>
      <w:rFonts w:asciiTheme="minorHAnsi" w:eastAsiaTheme="minorHAnsi" w:hAnsiTheme="minorHAnsi" w:cstheme="minorBidi"/>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Spacing">
    <w:name w:val="No Spacing"/>
    <w:uiPriority w:val="1"/>
    <w:qFormat/>
    <w:rsid w:val="00714BC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62078">
      <w:bodyDiv w:val="1"/>
      <w:marLeft w:val="0"/>
      <w:marRight w:val="0"/>
      <w:marTop w:val="0"/>
      <w:marBottom w:val="0"/>
      <w:divBdr>
        <w:top w:val="none" w:sz="0" w:space="0" w:color="auto"/>
        <w:left w:val="none" w:sz="0" w:space="0" w:color="auto"/>
        <w:bottom w:val="none" w:sz="0" w:space="0" w:color="auto"/>
        <w:right w:val="none" w:sz="0" w:space="0" w:color="auto"/>
      </w:divBdr>
    </w:div>
    <w:div w:id="1002243497">
      <w:bodyDiv w:val="1"/>
      <w:marLeft w:val="0"/>
      <w:marRight w:val="0"/>
      <w:marTop w:val="0"/>
      <w:marBottom w:val="0"/>
      <w:divBdr>
        <w:top w:val="none" w:sz="0" w:space="0" w:color="auto"/>
        <w:left w:val="none" w:sz="0" w:space="0" w:color="auto"/>
        <w:bottom w:val="none" w:sz="0" w:space="0" w:color="auto"/>
        <w:right w:val="none" w:sz="0" w:space="0" w:color="auto"/>
      </w:divBdr>
    </w:div>
    <w:div w:id="17493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30abe870-aedd-4fa0-9e5e-f41dd65cc1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CBD44D78C984E9FB56AE45A1CC1E5" ma:contentTypeVersion="16" ma:contentTypeDescription="Create a new document." ma:contentTypeScope="" ma:versionID="e559790428d6bf65da00e79351822d19">
  <xsd:schema xmlns:xsd="http://www.w3.org/2001/XMLSchema" xmlns:xs="http://www.w3.org/2001/XMLSchema" xmlns:p="http://schemas.microsoft.com/office/2006/metadata/properties" xmlns:ns2="30abe870-aedd-4fa0-9e5e-f41dd65cc17d" xmlns:ns3="8dd86670-3002-4051-8ada-eb2ccce1fcb6" xmlns:ns4="484c8c59-755d-4516-b8d2-1621b38262b4" targetNamespace="http://schemas.microsoft.com/office/2006/metadata/properties" ma:root="true" ma:fieldsID="a559b9491fdf941b99663f3500fd729d" ns2:_="" ns3:_="" ns4:_="">
    <xsd:import namespace="30abe870-aedd-4fa0-9e5e-f41dd65cc17d"/>
    <xsd:import namespace="8dd86670-3002-4051-8ada-eb2ccce1fcb6"/>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be870-aedd-4fa0-9e5e-f41dd65cc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b1785c-03c4-4f5d-a7bb-9621a47e58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86670-3002-4051-8ada-eb2ccce1fc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7afda-4bb9-4324-9f05-815df7c88df6}" ma:internalName="TaxCatchAll" ma:showField="CatchAllData" ma:web="8dd86670-3002-4051-8ada-eb2ccce1f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B3605-A69B-48F2-94AB-5866EB7D6ED6}">
  <ds:schemaRefs>
    <ds:schemaRef ds:uri="http://schemas.openxmlformats.org/officeDocument/2006/bibliography"/>
  </ds:schemaRefs>
</ds:datastoreItem>
</file>

<file path=customXml/itemProps2.xml><?xml version="1.0" encoding="utf-8"?>
<ds:datastoreItem xmlns:ds="http://schemas.openxmlformats.org/officeDocument/2006/customXml" ds:itemID="{48CA7AEA-1E1A-46AE-998C-932BFC3D952E}">
  <ds:schemaRefs>
    <ds:schemaRef ds:uri="http://schemas.microsoft.com/office/2006/metadata/properties"/>
    <ds:schemaRef ds:uri="http://schemas.microsoft.com/office/infopath/2007/PartnerControls"/>
    <ds:schemaRef ds:uri="484c8c59-755d-4516-b8d2-1621b38262b4"/>
    <ds:schemaRef ds:uri="30abe870-aedd-4fa0-9e5e-f41dd65cc17d"/>
  </ds:schemaRefs>
</ds:datastoreItem>
</file>

<file path=customXml/itemProps3.xml><?xml version="1.0" encoding="utf-8"?>
<ds:datastoreItem xmlns:ds="http://schemas.openxmlformats.org/officeDocument/2006/customXml" ds:itemID="{498EC12F-57B7-4873-92B7-C5AB45AC54B8}">
  <ds:schemaRefs>
    <ds:schemaRef ds:uri="http://schemas.microsoft.com/sharepoint/v3/contenttype/forms"/>
  </ds:schemaRefs>
</ds:datastoreItem>
</file>

<file path=customXml/itemProps4.xml><?xml version="1.0" encoding="utf-8"?>
<ds:datastoreItem xmlns:ds="http://schemas.openxmlformats.org/officeDocument/2006/customXml" ds:itemID="{FBBA5B4E-51D3-443B-90B7-994C53CB9FE2}"/>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COMBINED NOTICE</vt:lpstr>
    </vt:vector>
  </TitlesOfParts>
  <Company>mshda</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NOTICE</dc:title>
  <dc:subject/>
  <dc:creator>Dave Mehelich</dc:creator>
  <cp:keywords/>
  <cp:lastModifiedBy>Tierney, Kathleen L</cp:lastModifiedBy>
  <cp:revision>2</cp:revision>
  <cp:lastPrinted>2009-11-20T16:55:00Z</cp:lastPrinted>
  <dcterms:created xsi:type="dcterms:W3CDTF">2026-01-27T16:24:00Z</dcterms:created>
  <dcterms:modified xsi:type="dcterms:W3CDTF">2026-01-27T16:24:00Z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2021-06-14T11:46:47Z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a40173d7-3a17-43a4-8324-e4d89533cf5e</vt:lpwstr>
  </property>
  <property fmtid="{D5CDD505-2E9C-101B-9397-08002B2CF9AE}" pid="8" name="MSIP_Label_7d57d072-e082-4187-b003-3ca2cdf52d65_ContentBits">
    <vt:lpwstr>0</vt:lpwstr>
  </property>
  <property fmtid="{D5CDD505-2E9C-101B-9397-08002B2CF9AE}" pid="9" name="ContentTypeId">
    <vt:lpwstr>0x010100BB8CBD44D78C984E9FB56AE45A1CC1E5</vt:lpwstr>
  </property>
  <property fmtid="{D5CDD505-2E9C-101B-9397-08002B2CF9AE}" pid="10" name="MediaServiceImageTags">
    <vt:lpwstr/>
  </property>
</Properties>
</file>